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2021年度推动经济高质量发展政策奖补资金申报表</w:t>
      </w:r>
    </w:p>
    <w:tbl>
      <w:tblPr>
        <w:tblStyle w:val="10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80"/>
        <w:gridCol w:w="2403"/>
        <w:gridCol w:w="837"/>
        <w:gridCol w:w="113"/>
        <w:gridCol w:w="653"/>
        <w:gridCol w:w="561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单位名称</w:t>
            </w:r>
          </w:p>
        </w:tc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电话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详细地址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代表人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证号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开户银行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账号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申报资金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（万元）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项目主要内容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申报材料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目录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小组组长</w:t>
            </w:r>
            <w:r>
              <w:rPr>
                <w:rFonts w:hint="default" w:ascii="Times New Roman" w:hAnsi="Times New Roman" w:cs="Times New Roman"/>
                <w:color w:val="000000"/>
              </w:rPr>
              <w:t>审核情况</w:t>
            </w: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申报主体证件、发票等原件、复印件相符，复印件真实有效。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firstLine="4515" w:firstLineChars="215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firstLine="5775" w:firstLineChars="275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小组其他成员审核意见(签字并盖章)</w:t>
            </w: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firstLine="5775" w:firstLineChars="275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小组组长部门</w:t>
            </w:r>
            <w:r>
              <w:rPr>
                <w:rFonts w:hint="default" w:ascii="Times New Roman" w:hAnsi="Times New Roman" w:cs="Times New Roman"/>
                <w:color w:val="000000"/>
              </w:rPr>
              <w:t>审核意见</w:t>
            </w: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right="42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right="42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right="42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主要负责人签字（盖章）：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firstLine="5775" w:firstLineChars="275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分管领导</w:t>
            </w:r>
            <w:r>
              <w:rPr>
                <w:rFonts w:hint="default" w:ascii="Times New Roman" w:hAnsi="Times New Roman" w:cs="Times New Roman"/>
                <w:color w:val="000000"/>
              </w:rPr>
              <w:t>审核意见</w:t>
            </w: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right="420" w:firstLine="4620" w:firstLineChars="22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right="42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分管领导</w:t>
            </w:r>
            <w:r>
              <w:rPr>
                <w:rFonts w:hint="default" w:ascii="Times New Roman" w:hAnsi="Times New Roman" w:cs="Times New Roman"/>
                <w:color w:val="000000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ind w:firstLine="5670" w:firstLineChars="27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备注</w:t>
            </w:r>
          </w:p>
        </w:tc>
        <w:tc>
          <w:tcPr>
            <w:tcW w:w="7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300" w:lineRule="exact"/>
        <w:ind w:firstLine="240" w:firstLineChars="100"/>
        <w:textAlignment w:val="auto"/>
        <w:rPr>
          <w:rFonts w:hint="default" w:ascii="Times New Roman" w:hAnsi="Times New Roman" w:eastAsia="楷体_GB2312" w:cs="Times New Roman"/>
          <w:color w:val="000000"/>
          <w:sz w:val="24"/>
        </w:rPr>
      </w:pPr>
      <w:r>
        <w:rPr>
          <w:rFonts w:hint="default" w:ascii="Times New Roman" w:hAnsi="Times New Roman" w:eastAsia="楷体_GB2312" w:cs="Times New Roman"/>
          <w:color w:val="000000"/>
          <w:sz w:val="24"/>
        </w:rPr>
        <w:t>法定代表人：               财务负责人：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92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74" w:bottom="1644" w:left="1531" w:header="851" w:footer="992" w:gutter="0"/>
          <w:pgNumType w:fmt="decimal"/>
          <w:cols w:space="0" w:num="1"/>
          <w:rtlGutter w:val="0"/>
          <w:docGrid w:type="lines" w:linePitch="584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申请2021年度推动经济高质量发展若干政策资金承诺书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阜合园区管委会：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（企业名称）谨就申请推动经济高质量发展若干政策资金申请事宜,做出以下承诺: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1.保证所提交的申请资料全面、真实、准确、有效;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2.如有隐瞒、虚假等不实之处，愿负相应的法律责任,并承担由此产生的一切后果;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3.如项目申请中出现违规行为,同意主动放弃该政策资金申请。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法人代表签字: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746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统计联网直报平台填报人员信息表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填报企业（盖章）：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日期：</w:t>
      </w:r>
    </w:p>
    <w:p>
      <w:pPr>
        <w:rPr>
          <w:rFonts w:hint="default"/>
          <w:lang w:val="en-US" w:eastAsia="zh-CN"/>
        </w:rPr>
      </w:pPr>
    </w:p>
    <w:tbl>
      <w:tblPr>
        <w:tblStyle w:val="11"/>
        <w:tblW w:w="14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501"/>
        <w:gridCol w:w="1038"/>
        <w:gridCol w:w="1737"/>
        <w:gridCol w:w="1847"/>
        <w:gridCol w:w="2668"/>
        <w:gridCol w:w="171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开户银行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（全称）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202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年首次填报月份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申报金额（元）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746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企业已发生贷款的“借款凭证”汇总表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企业名称：　　　　　　　　　 　　　　　　单位：万元（保留两位小数）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8"/>
        <w:gridCol w:w="1285"/>
        <w:gridCol w:w="1653"/>
        <w:gridCol w:w="1652"/>
        <w:gridCol w:w="1284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贷款合同编号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金融机构名称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贷款金额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年利率（％）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已结算        贷款利息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贷款起止日期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合　　　　　计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银行贷款利息支出明细表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企业名称：（盖章）      单位：万元（保留两位小数）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338"/>
        <w:gridCol w:w="1607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金融机构名称</w:t>
            </w:r>
          </w:p>
        </w:tc>
        <w:tc>
          <w:tcPr>
            <w:tcW w:w="1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贷款合同编号</w:t>
            </w:r>
          </w:p>
        </w:tc>
        <w:tc>
          <w:tcPr>
            <w:tcW w:w="1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贷款金额</w:t>
            </w:r>
          </w:p>
        </w:tc>
        <w:tc>
          <w:tcPr>
            <w:tcW w:w="13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年利率</w:t>
            </w:r>
          </w:p>
        </w:tc>
        <w:tc>
          <w:tcPr>
            <w:tcW w:w="1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还款日期</w:t>
            </w:r>
          </w:p>
        </w:tc>
        <w:tc>
          <w:tcPr>
            <w:tcW w:w="26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本期还款利息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金融机构盖章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仿宋_GB2312" w:eastAsia="仿宋_GB2312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5" w:firstLineChars="98"/>
    </w:pPr>
    <w:r>
      <w:rPr>
        <w:rFonts w:hint="eastAsia" w:ascii="仿宋_GB2312" w:eastAsia="仿宋_GB2312"/>
        <w:b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b/>
        <w:kern w:val="0"/>
        <w:sz w:val="28"/>
        <w:szCs w:val="28"/>
      </w:rPr>
      <w:fldChar w:fldCharType="begin"/>
    </w:r>
    <w:r>
      <w:rPr>
        <w:rFonts w:hint="eastAsia" w:ascii="仿宋_GB2312" w:eastAsia="仿宋_GB2312"/>
        <w:b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b/>
        <w:kern w:val="0"/>
        <w:sz w:val="28"/>
        <w:szCs w:val="28"/>
      </w:rPr>
      <w:fldChar w:fldCharType="separate"/>
    </w:r>
    <w:r>
      <w:rPr>
        <w:rFonts w:ascii="仿宋_GB2312" w:eastAsia="仿宋_GB2312"/>
        <w:b/>
        <w:kern w:val="0"/>
        <w:sz w:val="28"/>
        <w:szCs w:val="28"/>
      </w:rPr>
      <w:t>24</w:t>
    </w:r>
    <w:r>
      <w:rPr>
        <w:rFonts w:hint="eastAsia" w:ascii="仿宋_GB2312" w:eastAsia="仿宋_GB2312"/>
        <w:b/>
        <w:kern w:val="0"/>
        <w:sz w:val="28"/>
        <w:szCs w:val="28"/>
      </w:rPr>
      <w:fldChar w:fldCharType="end"/>
    </w:r>
    <w:r>
      <w:rPr>
        <w:rFonts w:hint="eastAsia" w:ascii="仿宋_GB2312" w:eastAsia="仿宋_GB2312"/>
        <w:b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E26DB"/>
    <w:multiLevelType w:val="multilevel"/>
    <w:tmpl w:val="0ECE26DB"/>
    <w:lvl w:ilvl="0" w:tentative="0">
      <w:start w:val="1"/>
      <w:numFmt w:val="chineseCountingThousand"/>
      <w:pStyle w:val="9"/>
      <w:lvlText w:val="%1、"/>
      <w:lvlJc w:val="left"/>
      <w:pPr>
        <w:ind w:left="1061" w:hanging="42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27AB02E8"/>
    <w:multiLevelType w:val="multilevel"/>
    <w:tmpl w:val="27AB02E8"/>
    <w:lvl w:ilvl="0" w:tentative="0">
      <w:start w:val="1"/>
      <w:numFmt w:val="decimal"/>
      <w:pStyle w:val="14"/>
      <w:lvlText w:val="%1."/>
      <w:lvlJc w:val="left"/>
      <w:pPr>
        <w:ind w:left="1051" w:hanging="420"/>
      </w:pPr>
      <w:rPr>
        <w:rFonts w:hint="default"/>
        <w:b w:val="0"/>
        <w:bCs w:val="0"/>
        <w:color w:val="000000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WE3OGI1YzBhOTdjYTZjZDMyNDlkMTY3MDEyMjQifQ=="/>
  </w:docVars>
  <w:rsids>
    <w:rsidRoot w:val="00000000"/>
    <w:rsid w:val="06E24518"/>
    <w:rsid w:val="06F0266E"/>
    <w:rsid w:val="086F1377"/>
    <w:rsid w:val="0A985210"/>
    <w:rsid w:val="0C0D023B"/>
    <w:rsid w:val="0C702BB4"/>
    <w:rsid w:val="11663733"/>
    <w:rsid w:val="139D7BAE"/>
    <w:rsid w:val="17326FB9"/>
    <w:rsid w:val="17445098"/>
    <w:rsid w:val="1C902B6B"/>
    <w:rsid w:val="1E5E0B87"/>
    <w:rsid w:val="1F7D0769"/>
    <w:rsid w:val="23070A07"/>
    <w:rsid w:val="23F54400"/>
    <w:rsid w:val="25587095"/>
    <w:rsid w:val="26054BBA"/>
    <w:rsid w:val="26787D0C"/>
    <w:rsid w:val="29AA6551"/>
    <w:rsid w:val="2BBC13DC"/>
    <w:rsid w:val="2D000B2D"/>
    <w:rsid w:val="2F090BD4"/>
    <w:rsid w:val="30841DBC"/>
    <w:rsid w:val="329E0A89"/>
    <w:rsid w:val="335D4365"/>
    <w:rsid w:val="3685063E"/>
    <w:rsid w:val="37B5669B"/>
    <w:rsid w:val="387938CA"/>
    <w:rsid w:val="38EA21D0"/>
    <w:rsid w:val="394F02CB"/>
    <w:rsid w:val="397A174B"/>
    <w:rsid w:val="3C4F63DE"/>
    <w:rsid w:val="443D67BA"/>
    <w:rsid w:val="45077D97"/>
    <w:rsid w:val="478B1C80"/>
    <w:rsid w:val="48585620"/>
    <w:rsid w:val="49D94C87"/>
    <w:rsid w:val="4B334966"/>
    <w:rsid w:val="4C990B83"/>
    <w:rsid w:val="4E06487F"/>
    <w:rsid w:val="4E0F6236"/>
    <w:rsid w:val="4F6C6CDB"/>
    <w:rsid w:val="53E965A6"/>
    <w:rsid w:val="56801B7F"/>
    <w:rsid w:val="593817BC"/>
    <w:rsid w:val="5B9F035E"/>
    <w:rsid w:val="5E293BB2"/>
    <w:rsid w:val="5E7E6D93"/>
    <w:rsid w:val="5ED6097D"/>
    <w:rsid w:val="5F772DBB"/>
    <w:rsid w:val="61C96BF4"/>
    <w:rsid w:val="643A1786"/>
    <w:rsid w:val="654043DC"/>
    <w:rsid w:val="6655487D"/>
    <w:rsid w:val="68186124"/>
    <w:rsid w:val="6935718F"/>
    <w:rsid w:val="6972207D"/>
    <w:rsid w:val="6B170513"/>
    <w:rsid w:val="6F466BD2"/>
    <w:rsid w:val="6FF448DF"/>
    <w:rsid w:val="723D7BC5"/>
    <w:rsid w:val="72D02A02"/>
    <w:rsid w:val="74665C2B"/>
    <w:rsid w:val="746C3013"/>
    <w:rsid w:val="756D5926"/>
    <w:rsid w:val="783D742D"/>
    <w:rsid w:val="79146C87"/>
    <w:rsid w:val="7A0A2429"/>
    <w:rsid w:val="7D53029E"/>
    <w:rsid w:val="7E066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ind w:left="641"/>
      <w:outlineLvl w:val="0"/>
    </w:pPr>
    <w:rPr>
      <w:rFonts w:ascii="楷体_GB2312" w:hAnsi="楷体_GB2312" w:eastAsia="楷体_GB2312" w:cs="楷体_GB2312"/>
      <w:color w:val="000000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Arial" w:hAnsi="Arial" w:eastAsia="方正楷体_GBK"/>
      <w:kern w:val="0"/>
      <w:sz w:val="2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4"/>
      <w:u w:val="none" w:color="auto"/>
      <w:vertAlign w:val="baseline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3"/>
    <w:next w:val="1"/>
    <w:qFormat/>
    <w:uiPriority w:val="0"/>
    <w:pPr>
      <w:numPr>
        <w:ilvl w:val="0"/>
        <w:numId w:val="1"/>
      </w:numPr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条款"/>
    <w:basedOn w:val="15"/>
    <w:qFormat/>
    <w:uiPriority w:val="0"/>
    <w:pPr>
      <w:widowControl w:val="0"/>
      <w:numPr>
        <w:ilvl w:val="0"/>
        <w:numId w:val="2"/>
      </w:numPr>
      <w:spacing w:line="600" w:lineRule="exact"/>
      <w:jc w:val="both"/>
    </w:pPr>
    <w:rPr>
      <w:rFonts w:ascii="仿宋_GB2312" w:hAnsi="仿宋_GB2312" w:eastAsia="仿宋_GB2312" w:cs="仿宋_GB2312"/>
      <w:color w:val="000000"/>
      <w:kern w:val="0"/>
      <w:sz w:val="32"/>
      <w:szCs w:val="32"/>
    </w:rPr>
  </w:style>
  <w:style w:type="paragraph" w:customStyle="1" w:styleId="15">
    <w:name w:val="UserStyle_5"/>
    <w:qFormat/>
    <w:uiPriority w:val="0"/>
    <w:pPr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8532</Words>
  <Characters>8964</Characters>
  <Lines>0</Lines>
  <Paragraphs>0</Paragraphs>
  <TotalTime>30</TotalTime>
  <ScaleCrop>false</ScaleCrop>
  <LinksUpToDate>false</LinksUpToDate>
  <CharactersWithSpaces>9258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2020-04-21T01:05:00Z</dcterms:created>
  <dc:creator>Administrator</dc:creator>
  <cp:lastModifiedBy>Leon</cp:lastModifiedBy>
  <cp:lastPrinted>2022-06-07T10:44:00Z</cp:lastPrinted>
  <dcterms:modified xsi:type="dcterms:W3CDTF">2022-06-10T09:37:36Z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79834F0075D042A28A1841345D3EF01A</vt:lpwstr>
  </property>
</Properties>
</file>